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678A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93DF898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7976A26D" w14:textId="77777777" w:rsidR="00BA56ED" w:rsidRPr="00F074AB" w:rsidRDefault="00BA56ED" w:rsidP="00BA56ED">
      <w:pPr>
        <w:rPr>
          <w:b/>
          <w:color w:val="FF0000"/>
        </w:rPr>
      </w:pPr>
    </w:p>
    <w:p w14:paraId="57422D2D" w14:textId="173E0ADB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__(nombre)______________, (generales)____,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20CC01AC" w14:textId="620EC336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4D68F3A8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4E585B8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2EBB5E2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65179C1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55CAFD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6779B7E9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391616D" w14:textId="709A84D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3B536F22" w14:textId="455DF97C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Pr="00F074AB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150680" w:rsidRPr="00F074AB">
        <w:t>veint</w:t>
      </w:r>
      <w:r w:rsidR="00122AAF">
        <w:t>iuno</w:t>
      </w:r>
      <w:r w:rsidRPr="00F074AB">
        <w:t xml:space="preserve"> (20</w:t>
      </w:r>
      <w:r w:rsidR="00150680" w:rsidRPr="00F074AB">
        <w:t>2</w:t>
      </w:r>
      <w:r w:rsidR="00122AAF">
        <w:t>1</w:t>
      </w:r>
      <w:r w:rsidRPr="00F074AB">
        <w:t>).</w:t>
      </w:r>
    </w:p>
    <w:p w14:paraId="0ADB51B5" w14:textId="77777777" w:rsidR="001C410C" w:rsidRPr="00F074AB" w:rsidRDefault="001C410C" w:rsidP="00BA56ED">
      <w:pPr>
        <w:spacing w:line="720" w:lineRule="auto"/>
        <w:jc w:val="center"/>
      </w:pPr>
    </w:p>
    <w:p w14:paraId="1ADA44E1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42912116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C302" w14:textId="77777777" w:rsidR="005F5ADB" w:rsidRDefault="005F5ADB" w:rsidP="00BA56ED">
      <w:r>
        <w:separator/>
      </w:r>
    </w:p>
  </w:endnote>
  <w:endnote w:type="continuationSeparator" w:id="0">
    <w:p w14:paraId="044210F5" w14:textId="77777777" w:rsidR="005F5ADB" w:rsidRDefault="005F5ADB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3B37" w14:textId="77777777" w:rsidR="005F5ADB" w:rsidRDefault="005F5ADB" w:rsidP="00BA56ED">
      <w:r>
        <w:separator/>
      </w:r>
    </w:p>
  </w:footnote>
  <w:footnote w:type="continuationSeparator" w:id="0">
    <w:p w14:paraId="1A0B68E8" w14:textId="77777777" w:rsidR="005F5ADB" w:rsidRDefault="005F5ADB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26A" w14:textId="457937EA" w:rsidR="00BA56ED" w:rsidRDefault="00BA56ED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 w:rsidRPr="0001734F"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1DA2747B" wp14:editId="0355122C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2876550" cy="666750"/>
          <wp:effectExtent l="0" t="0" r="0" b="0"/>
          <wp:wrapNone/>
          <wp:docPr id="5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765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1B4B870" w14:textId="13043ABF" w:rsidR="00BA56ED" w:rsidRPr="004F2DB7" w:rsidRDefault="0053555B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i/>
        <w:sz w:val="22"/>
        <w:szCs w:val="22"/>
      </w:rPr>
      <w:tab/>
    </w:r>
    <w:r w:rsidR="007821C3">
      <w:rPr>
        <w:b/>
        <w:bCs/>
        <w:iCs/>
      </w:rPr>
      <w:t>CP</w:t>
    </w:r>
    <w:r w:rsidR="00150680" w:rsidRPr="004F2DB7">
      <w:rPr>
        <w:b/>
        <w:bCs/>
        <w:iCs/>
      </w:rPr>
      <w:t>-CPJ-</w:t>
    </w:r>
    <w:r w:rsidR="007821C3">
      <w:rPr>
        <w:b/>
        <w:bCs/>
        <w:iCs/>
      </w:rPr>
      <w:t>0</w:t>
    </w:r>
    <w:r w:rsidR="008315A3">
      <w:rPr>
        <w:b/>
        <w:bCs/>
        <w:iCs/>
      </w:rPr>
      <w:t>2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  <w:r w:rsidR="00150680" w:rsidRPr="004F2DB7">
      <w:rPr>
        <w:b/>
        <w:bCs/>
        <w:iCs/>
      </w:rPr>
      <w:t xml:space="preserve"> </w:t>
    </w:r>
  </w:p>
  <w:p w14:paraId="5A4DE3D0" w14:textId="79298D68" w:rsidR="00150680" w:rsidRDefault="00150680" w:rsidP="00150680">
    <w:pPr>
      <w:pStyle w:val="Encabezado"/>
      <w:tabs>
        <w:tab w:val="clear" w:pos="4252"/>
        <w:tab w:val="clear" w:pos="8504"/>
        <w:tab w:val="left" w:pos="1134"/>
      </w:tabs>
      <w:rPr>
        <w:i/>
        <w:sz w:val="16"/>
      </w:rPr>
    </w:pPr>
  </w:p>
  <w:p w14:paraId="4A22CFBC" w14:textId="638410AE" w:rsidR="00150680" w:rsidRPr="005C7BBD" w:rsidRDefault="00150680" w:rsidP="00150680">
    <w:pPr>
      <w:pStyle w:val="Encabezado"/>
      <w:tabs>
        <w:tab w:val="clear" w:pos="4252"/>
        <w:tab w:val="clear" w:pos="8504"/>
        <w:tab w:val="left" w:pos="1134"/>
      </w:tabs>
      <w:rPr>
        <w:iCs/>
        <w:sz w:val="22"/>
        <w:szCs w:val="22"/>
      </w:rPr>
    </w:pPr>
    <w:r>
      <w:rPr>
        <w:i/>
        <w:sz w:val="22"/>
        <w:szCs w:val="22"/>
      </w:rPr>
      <w:tab/>
    </w:r>
    <w:r w:rsidRPr="005C7BBD">
      <w:rPr>
        <w:iCs/>
        <w:sz w:val="22"/>
        <w:szCs w:val="22"/>
      </w:rPr>
      <w:t>Comité de Compras y Licitaciones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103C2B"/>
    <w:rsid w:val="00116C5E"/>
    <w:rsid w:val="00122AAF"/>
    <w:rsid w:val="00150680"/>
    <w:rsid w:val="00160FBE"/>
    <w:rsid w:val="001C410C"/>
    <w:rsid w:val="0028514E"/>
    <w:rsid w:val="003027FB"/>
    <w:rsid w:val="003C1E2C"/>
    <w:rsid w:val="003F190A"/>
    <w:rsid w:val="0049132B"/>
    <w:rsid w:val="004F2DB7"/>
    <w:rsid w:val="0053555B"/>
    <w:rsid w:val="00572E20"/>
    <w:rsid w:val="005B3FA3"/>
    <w:rsid w:val="005C7BBD"/>
    <w:rsid w:val="005F5ADB"/>
    <w:rsid w:val="005F7C3D"/>
    <w:rsid w:val="00625A4F"/>
    <w:rsid w:val="00670585"/>
    <w:rsid w:val="006D44CA"/>
    <w:rsid w:val="00712E7A"/>
    <w:rsid w:val="007821C3"/>
    <w:rsid w:val="007C2405"/>
    <w:rsid w:val="008315A3"/>
    <w:rsid w:val="0083726D"/>
    <w:rsid w:val="0093016C"/>
    <w:rsid w:val="009A3086"/>
    <w:rsid w:val="00B21986"/>
    <w:rsid w:val="00B36AE2"/>
    <w:rsid w:val="00B51960"/>
    <w:rsid w:val="00B72ADC"/>
    <w:rsid w:val="00B757BC"/>
    <w:rsid w:val="00BA56ED"/>
    <w:rsid w:val="00CA5DA8"/>
    <w:rsid w:val="00CC4752"/>
    <w:rsid w:val="00D66F45"/>
    <w:rsid w:val="00DF5521"/>
    <w:rsid w:val="00EA38A8"/>
    <w:rsid w:val="00F074AB"/>
    <w:rsid w:val="00F25A59"/>
    <w:rsid w:val="00F31324"/>
    <w:rsid w:val="00F7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4F187"/>
  <w15:docId w15:val="{28555593-138F-42C9-BE69-9475144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C6CA0-526E-40CC-807E-517388E6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Oscarina Pichardo Aquino</cp:lastModifiedBy>
  <cp:revision>2</cp:revision>
  <cp:lastPrinted>2021-11-25T17:26:00Z</cp:lastPrinted>
  <dcterms:created xsi:type="dcterms:W3CDTF">2022-02-16T18:12:00Z</dcterms:created>
  <dcterms:modified xsi:type="dcterms:W3CDTF">2022-02-16T18:12:00Z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